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8BBB" w14:textId="77777777" w:rsidR="00AC526D" w:rsidRDefault="00AC526D" w:rsidP="00AC52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WESENHAM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(d.1400)</w:t>
      </w:r>
    </w:p>
    <w:p w14:paraId="6E7E5A6D" w14:textId="77777777" w:rsidR="00AC526D" w:rsidRDefault="00AC526D" w:rsidP="00AC52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5FEB1B" w14:textId="77777777" w:rsidR="00AC526D" w:rsidRDefault="00AC526D" w:rsidP="00AC52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CB26AC" w14:textId="77777777" w:rsidR="00AC526D" w:rsidRDefault="00AC526D" w:rsidP="00AC52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Thomas(q.v.).</w:t>
      </w:r>
    </w:p>
    <w:p w14:paraId="5E9799B5" w14:textId="77777777" w:rsidR="00AC526D" w:rsidRDefault="00AC526D" w:rsidP="00AC52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18-1)</w:t>
      </w:r>
    </w:p>
    <w:p w14:paraId="78F09B54" w14:textId="77777777" w:rsidR="00AC526D" w:rsidRDefault="00AC526D" w:rsidP="00AC52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83D8E8" w14:textId="77777777" w:rsidR="00AC526D" w:rsidRDefault="00AC526D" w:rsidP="00AC52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250BA1" w14:textId="77777777" w:rsidR="00AC526D" w:rsidRDefault="00AC526D" w:rsidP="00AC52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Apr.1400</w:t>
      </w:r>
      <w:r>
        <w:rPr>
          <w:rFonts w:ascii="Times New Roman" w:hAnsi="Times New Roman" w:cs="Times New Roman"/>
          <w:sz w:val="24"/>
          <w:szCs w:val="24"/>
        </w:rPr>
        <w:tab/>
        <w:t>He granted a rent of 40s to John Bilney(q.v.).    (ibid.)</w:t>
      </w:r>
    </w:p>
    <w:p w14:paraId="7A3C0709" w14:textId="75A277D2" w:rsidR="00AC526D" w:rsidRDefault="00AC526D" w:rsidP="00AC52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Aug.</w:t>
      </w:r>
      <w:r>
        <w:rPr>
          <w:rFonts w:ascii="Times New Roman" w:hAnsi="Times New Roman" w:cs="Times New Roman"/>
          <w:sz w:val="24"/>
          <w:szCs w:val="24"/>
        </w:rPr>
        <w:tab/>
        <w:t>He died, seised of the manor of Conington,  Huntingdonshire. (ibid.)</w:t>
      </w:r>
    </w:p>
    <w:p w14:paraId="74DBA1A8" w14:textId="28D5994D" w:rsidR="00023F42" w:rsidRDefault="00023F42" w:rsidP="00AC52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Sep.1400</w:t>
      </w:r>
      <w:r>
        <w:rPr>
          <w:rFonts w:ascii="Times New Roman" w:hAnsi="Times New Roman" w:cs="Times New Roman"/>
          <w:sz w:val="24"/>
          <w:szCs w:val="24"/>
        </w:rPr>
        <w:tab/>
        <w:t>He had died by this date.    (C.F.R. 1399-1405 p.80)</w:t>
      </w:r>
    </w:p>
    <w:p w14:paraId="6BE6E5AB" w14:textId="77777777" w:rsidR="00AC526D" w:rsidRDefault="00AC526D" w:rsidP="00AC52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05C5A3" w14:textId="77777777" w:rsidR="00AC526D" w:rsidRDefault="00AC526D" w:rsidP="00AC52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7BC313" w14:textId="33B40AD7" w:rsidR="00AC526D" w:rsidRDefault="00AC526D" w:rsidP="00AC52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August 2020</w:t>
      </w:r>
    </w:p>
    <w:p w14:paraId="1D109C92" w14:textId="1E951556" w:rsidR="00023F42" w:rsidRDefault="00023F42" w:rsidP="00AC526D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3 November 2021</w:t>
      </w:r>
    </w:p>
    <w:p w14:paraId="185DA47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2BE35" w14:textId="77777777" w:rsidR="00AC526D" w:rsidRDefault="00AC526D" w:rsidP="00CD0211">
      <w:pPr>
        <w:spacing w:after="0" w:line="240" w:lineRule="auto"/>
      </w:pPr>
      <w:r>
        <w:separator/>
      </w:r>
    </w:p>
  </w:endnote>
  <w:endnote w:type="continuationSeparator" w:id="0">
    <w:p w14:paraId="5DDF06C4" w14:textId="77777777" w:rsidR="00AC526D" w:rsidRDefault="00AC526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3D95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A345A" w14:textId="77777777" w:rsidR="00AC526D" w:rsidRDefault="00AC526D" w:rsidP="00CD0211">
      <w:pPr>
        <w:spacing w:after="0" w:line="240" w:lineRule="auto"/>
      </w:pPr>
      <w:r>
        <w:separator/>
      </w:r>
    </w:p>
  </w:footnote>
  <w:footnote w:type="continuationSeparator" w:id="0">
    <w:p w14:paraId="36CA090B" w14:textId="77777777" w:rsidR="00AC526D" w:rsidRDefault="00AC526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23F42"/>
    <w:rsid w:val="006746EF"/>
    <w:rsid w:val="007F5562"/>
    <w:rsid w:val="00A2711B"/>
    <w:rsid w:val="00AC526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B3F8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2020-08-24T20:18:00Z</dcterms:created>
  <dcterms:modified xsi:type="dcterms:W3CDTF">2021-11-03T21:26:00Z</dcterms:modified>
</cp:coreProperties>
</file>